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95" w:rsidRPr="00524A95" w:rsidRDefault="004C001F" w:rsidP="00E87D89">
      <w:pPr>
        <w:spacing w:after="0" w:line="268" w:lineRule="auto"/>
        <w:ind w:left="584" w:right="394"/>
        <w:jc w:val="center"/>
        <w:rPr>
          <w:rFonts w:ascii="Times New Roman" w:hAnsi="Times New Roman" w:cs="Times New Roman"/>
          <w:sz w:val="28"/>
          <w:szCs w:val="28"/>
        </w:rPr>
      </w:pPr>
      <w:r w:rsidRPr="004C001F">
        <w:rPr>
          <w:noProof/>
        </w:rPr>
        <w:drawing>
          <wp:inline distT="0" distB="0" distL="0" distR="0">
            <wp:extent cx="6369050" cy="8765249"/>
            <wp:effectExtent l="0" t="0" r="0" b="0"/>
            <wp:docPr id="1" name="Рисунок 1" descr="C:\Users\Галина\Pictures\Б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БУ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A95">
        <w:t xml:space="preserve">  </w:t>
      </w:r>
      <w:r w:rsidR="00524A95" w:rsidRPr="0052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1F" w:rsidRDefault="004C001F" w:rsidP="00524A95">
      <w:pPr>
        <w:ind w:left="812"/>
        <w:rPr>
          <w:rFonts w:ascii="Times New Roman" w:hAnsi="Times New Roman" w:cs="Times New Roman"/>
          <w:sz w:val="28"/>
          <w:szCs w:val="28"/>
        </w:rPr>
      </w:pP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базового уровня сложности 1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3371"/>
        <w:gridCol w:w="6099"/>
      </w:tblGrid>
      <w:tr w:rsidR="0016438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7D4548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16438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тренировочной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 w:rsidP="00D91BE9">
            <w:r>
              <w:rPr>
                <w:rFonts w:ascii="Times New Roman" w:eastAsia="Times New Roman" w:hAnsi="Times New Roman" w:cs="Times New Roman"/>
                <w:sz w:val="24"/>
              </w:rPr>
              <w:t>6/2</w:t>
            </w:r>
            <w:r w:rsidR="00D91BE9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16438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7D4548" w:rsidRDefault="007D4548">
            <w:pPr>
              <w:rPr>
                <w:rFonts w:ascii="Times New Roman" w:hAnsi="Times New Roman" w:cs="Times New Roman"/>
              </w:rPr>
            </w:pPr>
            <w:r w:rsidRPr="007D4548">
              <w:rPr>
                <w:rFonts w:ascii="Times New Roman" w:hAnsi="Times New Roman" w:cs="Times New Roman"/>
                <w:sz w:val="24"/>
              </w:rPr>
              <w:t>Минимальный  наполняемость группы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t>12-14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</w:tr>
      <w:tr w:rsidR="00164385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>
            <w:pPr>
              <w:numPr>
                <w:ilvl w:val="0"/>
                <w:numId w:val="4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>
            <w:pPr>
              <w:numPr>
                <w:ilvl w:val="0"/>
                <w:numId w:val="4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</w:t>
            </w:r>
            <w:r w:rsidR="007D454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>
            <w:pPr>
              <w:numPr>
                <w:ilvl w:val="0"/>
                <w:numId w:val="5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>
            <w:pPr>
              <w:numPr>
                <w:ilvl w:val="0"/>
                <w:numId w:val="5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>
            <w:pPr>
              <w:numPr>
                <w:ilvl w:val="0"/>
                <w:numId w:val="5"/>
              </w:numPr>
              <w:ind w:right="65"/>
              <w:jc w:val="both"/>
            </w:pPr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</w:p>
        </w:tc>
      </w:tr>
      <w:tr w:rsidR="00164385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164385">
      <w:pPr>
        <w:spacing w:after="0"/>
        <w:ind w:left="879"/>
      </w:pP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4A95" w:rsidRPr="00524A95" w:rsidRDefault="00524A95" w:rsidP="00524A95">
      <w:pPr>
        <w:spacing w:after="0"/>
        <w:ind w:left="2525" w:right="2385"/>
        <w:jc w:val="center"/>
        <w:rPr>
          <w:rFonts w:ascii="Times New Roman" w:hAnsi="Times New Roman" w:cs="Times New Roman"/>
        </w:rPr>
      </w:pPr>
      <w:r w:rsidRPr="00524A95">
        <w:rPr>
          <w:rFonts w:ascii="Times New Roman" w:hAnsi="Times New Roman" w:cs="Times New Roman"/>
          <w:b/>
          <w:sz w:val="24"/>
        </w:rPr>
        <w:lastRenderedPageBreak/>
        <w:t xml:space="preserve">План-график распределения учебных часов группы базового уровня сложности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ind w:left="898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ind w:left="936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524A95" w:rsidRPr="00524A95" w:rsidTr="00524A95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524A95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17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4A95" w:rsidRPr="00524A95" w:rsidRDefault="00524A95" w:rsidP="00524A95">
      <w:pPr>
        <w:rPr>
          <w:rFonts w:ascii="Times New Roman" w:hAnsi="Times New Roman" w:cs="Times New Roman"/>
        </w:rPr>
        <w:sectPr w:rsidR="00524A95" w:rsidRPr="00524A95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2520"/>
        <w:gridCol w:w="3060"/>
        <w:gridCol w:w="3155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4C001F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524A95" w:rsidRDefault="00524A95" w:rsidP="00524A95">
      <w:pPr>
        <w:pStyle w:val="1"/>
        <w:numPr>
          <w:ilvl w:val="0"/>
          <w:numId w:val="0"/>
        </w:numPr>
        <w:ind w:left="564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1094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7"/>
        <w:gridCol w:w="3673"/>
        <w:gridCol w:w="2458"/>
        <w:gridCol w:w="1559"/>
        <w:gridCol w:w="1808"/>
        <w:gridCol w:w="1064"/>
      </w:tblGrid>
      <w:tr w:rsidR="00D91BE9" w:rsidRPr="00D91BE9" w:rsidTr="00D91BE9">
        <w:trPr>
          <w:gridAfter w:val="1"/>
          <w:wAfter w:w="1064" w:type="dxa"/>
          <w:trHeight w:val="218"/>
        </w:trPr>
        <w:tc>
          <w:tcPr>
            <w:tcW w:w="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91BE9" w:rsidRPr="00D91BE9" w:rsidTr="00D91BE9">
        <w:trPr>
          <w:gridAfter w:val="1"/>
          <w:wAfter w:w="1064" w:type="dxa"/>
          <w:trHeight w:val="389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Торжественная построение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сентябрь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Зам.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3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lastRenderedPageBreak/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Тренера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Туристический поход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Сентябрь, 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открытые занятия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зам. дир.,  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интеллектуальные  викторины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январь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участие в школьных, муниципальных, региональных, российских соревнованиях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 xml:space="preserve">базовый  и углубленный уровень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занятия с одаренными детьми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неделя гражданско-патриотического воспитания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февраль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дир.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неделя гражданско-патриотического воспитания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мероприятия, посвященные Дню Победы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встречи с интересными людьми малой Родины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Апрель, 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спортивные соревнования эстафеты, «Веселые старты», праздники, спартакиады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общеобразовательные занятия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часы, беседы по бережному отношению к природе.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апрель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традиционные мероприятия новогодние представления и утренники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декабрь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работа с одаренными детьми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lastRenderedPageBreak/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диагностика, анкетирование по профессиональному самоопределению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часы, индивидуальные беседы по выбору профессий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Март-апрель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встречи с представителями разных профессий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экскурсии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течении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524A95" w:rsidRPr="00DA06D9" w:rsidTr="00D91BE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25" w:type="dxa"/>
          <w:tblCellSpacing w:w="0" w:type="dxa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теч.года.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условиях летнего 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4C001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E61C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36"/>
        <w:gridCol w:w="2372"/>
        <w:gridCol w:w="2375"/>
      </w:tblGrid>
      <w:tr w:rsidR="0013558A" w:rsidRPr="0013558A" w:rsidTr="00AA2EBF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13558A" w:rsidRPr="0013558A" w:rsidTr="00AA2EBF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558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2,8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3 сек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Бег на 15 м. с хода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2,4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2,6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4,9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5,1 сек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4,6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4,8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190 см.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не менее 170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    не менее 620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580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вверх с места со взмахом руками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20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16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не менее 12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Бросок набивного мяча весом 1 кг. из-за головы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     не менее 6 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4 м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11,5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12,5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5,9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6,3 сек.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8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25 раз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20 раз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8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6 м.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558A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22 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20 м.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14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12 м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85" w:rsidRDefault="00524A95">
      <w:pPr>
        <w:pStyle w:val="1"/>
        <w:numPr>
          <w:ilvl w:val="0"/>
          <w:numId w:val="0"/>
        </w:numPr>
        <w:ind w:left="2429" w:hanging="1104"/>
        <w:jc w:val="left"/>
      </w:pPr>
      <w:r>
        <w:t>Требования по перевод</w:t>
      </w:r>
      <w:r w:rsidR="00E61CD8">
        <w:t>у</w:t>
      </w:r>
      <w:r>
        <w:t xml:space="preserve"> по годам обучения на  базовом уровне подготовки</w:t>
      </w:r>
      <w:r>
        <w:rPr>
          <w:b w:val="0"/>
        </w:rPr>
        <w:t xml:space="preserve"> </w:t>
      </w:r>
    </w:p>
    <w:tbl>
      <w:tblPr>
        <w:tblStyle w:val="TableGrid"/>
        <w:tblW w:w="10530" w:type="dxa"/>
        <w:tblInd w:w="-85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04"/>
        <w:gridCol w:w="139"/>
        <w:gridCol w:w="5488"/>
        <w:gridCol w:w="3299"/>
      </w:tblGrid>
      <w:tr w:rsidR="00E61CD8" w:rsidTr="006F7A2D">
        <w:trPr>
          <w:trHeight w:val="975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41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упражнения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 лет </w:t>
            </w:r>
          </w:p>
        </w:tc>
      </w:tr>
      <w:tr w:rsidR="00E61CD8" w:rsidTr="006F7A2D">
        <w:trPr>
          <w:trHeight w:val="49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spacing w:after="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 </w:t>
            </w:r>
          </w:p>
        </w:tc>
      </w:tr>
      <w:tr w:rsidR="00E61CD8" w:rsidTr="006F7A2D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60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11,8 </w:t>
            </w:r>
          </w:p>
        </w:tc>
      </w:tr>
      <w:tr w:rsidR="00E61CD8" w:rsidTr="006F7A2D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3x10 м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9,3 </w:t>
            </w:r>
          </w:p>
        </w:tc>
      </w:tr>
      <w:tr w:rsidR="00E61CD8" w:rsidTr="006F7A2D">
        <w:trPr>
          <w:trHeight w:val="979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spacing w:after="1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44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Скоростно- силовые качества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места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E61CD8" w:rsidTr="006F7A2D">
        <w:trPr>
          <w:trHeight w:val="9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вверх с места со взмахом руками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E61CD8" w:rsidTr="006F7A2D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Тройной прыжок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164385">
        <w:trPr>
          <w:trHeight w:val="812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Выносливость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1000 м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времени </w:t>
            </w:r>
          </w:p>
        </w:tc>
      </w:tr>
      <w:tr w:rsidR="00164385">
        <w:trPr>
          <w:trHeight w:val="49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49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9лет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6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61CD8" w:rsidTr="006F7A2D">
        <w:trPr>
          <w:trHeight w:val="18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spacing w:after="2" w:line="277" w:lineRule="auto"/>
              <w:ind w:left="5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Комплексное упражнение: ведение мяча 10м, обводка трех стоек, поставленных на 12- метровом отрезке, с последующим ударом в цель(2,5х1,2) с расстояния </w:t>
            </w:r>
          </w:p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метров – из трех попыток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E61CD8" w:rsidTr="006F7A2D">
        <w:trPr>
          <w:trHeight w:val="4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30м с ведением мяча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</w:tr>
      <w:tr w:rsidR="00E61CD8" w:rsidTr="006F7A2D">
        <w:trPr>
          <w:trHeight w:val="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мяча (количество ударов)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</w:tbl>
    <w:p w:rsidR="00164385" w:rsidRDefault="00524A95">
      <w:pPr>
        <w:spacing w:after="29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 ная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календарног о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lastRenderedPageBreak/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 ная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календарног о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lastRenderedPageBreak/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 ная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календарног о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lastRenderedPageBreak/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 ная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календарног о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техникотактической 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164385" w:rsidRDefault="00524A95">
      <w:pPr>
        <w:numPr>
          <w:ilvl w:val="0"/>
          <w:numId w:val="1"/>
        </w:numPr>
        <w:spacing w:after="23" w:line="262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шт, каждый на своей высоте (от 1,5 м до 2 м); </w:t>
      </w:r>
      <w:r w:rsidR="00C72C4D" w:rsidRPr="00C72C4D">
        <w:rPr>
          <w:rFonts w:asciiTheme="minorHAnsi" w:eastAsia="Segoe UI Symbol" w:hAnsiTheme="minorHAnsi" w:cs="Segoe UI Symbol"/>
          <w:b/>
          <w:sz w:val="28"/>
          <w:vertAlign w:val="subscript"/>
        </w:rPr>
        <w:t>.</w:t>
      </w:r>
      <w:r w:rsidRPr="00C72C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72C4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от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дополнительным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детско-юношеских спортивных школ, специализированных детско-юношеских спортивных школ олимпийского резерва,: / 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с.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юных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9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1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2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4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6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2D" w:rsidRDefault="006F7A2D" w:rsidP="00524A95">
      <w:pPr>
        <w:spacing w:after="0" w:line="240" w:lineRule="auto"/>
      </w:pPr>
      <w:r>
        <w:separator/>
      </w:r>
    </w:p>
  </w:endnote>
  <w:endnote w:type="continuationSeparator" w:id="0">
    <w:p w:rsidR="006F7A2D" w:rsidRDefault="006F7A2D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2D" w:rsidRDefault="006F7A2D" w:rsidP="00524A95">
      <w:pPr>
        <w:spacing w:after="0" w:line="240" w:lineRule="auto"/>
      </w:pPr>
      <w:r>
        <w:separator/>
      </w:r>
    </w:p>
  </w:footnote>
  <w:footnote w:type="continuationSeparator" w:id="0">
    <w:p w:rsidR="006F7A2D" w:rsidRDefault="006F7A2D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312313"/>
    <w:multiLevelType w:val="hybridMultilevel"/>
    <w:tmpl w:val="B4187B8C"/>
    <w:lvl w:ilvl="0" w:tplc="3670D67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8" w15:restartNumberingAfterBreak="0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2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34"/>
  </w:num>
  <w:num w:numId="10">
    <w:abstractNumId w:val="33"/>
  </w:num>
  <w:num w:numId="11">
    <w:abstractNumId w:val="29"/>
  </w:num>
  <w:num w:numId="12">
    <w:abstractNumId w:val="17"/>
  </w:num>
  <w:num w:numId="13">
    <w:abstractNumId w:val="0"/>
  </w:num>
  <w:num w:numId="14">
    <w:abstractNumId w:val="44"/>
  </w:num>
  <w:num w:numId="15">
    <w:abstractNumId w:val="25"/>
  </w:num>
  <w:num w:numId="16">
    <w:abstractNumId w:val="31"/>
  </w:num>
  <w:num w:numId="17">
    <w:abstractNumId w:val="41"/>
  </w:num>
  <w:num w:numId="18">
    <w:abstractNumId w:val="35"/>
  </w:num>
  <w:num w:numId="19">
    <w:abstractNumId w:val="46"/>
  </w:num>
  <w:num w:numId="20">
    <w:abstractNumId w:val="38"/>
  </w:num>
  <w:num w:numId="21">
    <w:abstractNumId w:val="32"/>
  </w:num>
  <w:num w:numId="22">
    <w:abstractNumId w:val="16"/>
  </w:num>
  <w:num w:numId="23">
    <w:abstractNumId w:val="24"/>
  </w:num>
  <w:num w:numId="24">
    <w:abstractNumId w:val="39"/>
  </w:num>
  <w:num w:numId="25">
    <w:abstractNumId w:val="36"/>
  </w:num>
  <w:num w:numId="26">
    <w:abstractNumId w:val="12"/>
  </w:num>
  <w:num w:numId="27">
    <w:abstractNumId w:val="28"/>
  </w:num>
  <w:num w:numId="28">
    <w:abstractNumId w:val="47"/>
  </w:num>
  <w:num w:numId="29">
    <w:abstractNumId w:val="13"/>
  </w:num>
  <w:num w:numId="30">
    <w:abstractNumId w:val="14"/>
  </w:num>
  <w:num w:numId="31">
    <w:abstractNumId w:val="22"/>
  </w:num>
  <w:num w:numId="32">
    <w:abstractNumId w:val="1"/>
  </w:num>
  <w:num w:numId="33">
    <w:abstractNumId w:val="4"/>
  </w:num>
  <w:num w:numId="34">
    <w:abstractNumId w:val="43"/>
  </w:num>
  <w:num w:numId="35">
    <w:abstractNumId w:val="26"/>
  </w:num>
  <w:num w:numId="36">
    <w:abstractNumId w:val="42"/>
  </w:num>
  <w:num w:numId="37">
    <w:abstractNumId w:val="8"/>
  </w:num>
  <w:num w:numId="38">
    <w:abstractNumId w:val="23"/>
  </w:num>
  <w:num w:numId="39">
    <w:abstractNumId w:val="6"/>
  </w:num>
  <w:num w:numId="40">
    <w:abstractNumId w:val="45"/>
  </w:num>
  <w:num w:numId="41">
    <w:abstractNumId w:val="3"/>
  </w:num>
  <w:num w:numId="42">
    <w:abstractNumId w:val="19"/>
  </w:num>
  <w:num w:numId="43">
    <w:abstractNumId w:val="11"/>
  </w:num>
  <w:num w:numId="44">
    <w:abstractNumId w:val="40"/>
  </w:num>
  <w:num w:numId="45">
    <w:abstractNumId w:val="15"/>
  </w:num>
  <w:num w:numId="46">
    <w:abstractNumId w:val="48"/>
  </w:num>
  <w:num w:numId="47">
    <w:abstractNumId w:val="18"/>
  </w:num>
  <w:num w:numId="48">
    <w:abstractNumId w:val="2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5"/>
    <w:rsid w:val="0013558A"/>
    <w:rsid w:val="00164385"/>
    <w:rsid w:val="00273D37"/>
    <w:rsid w:val="004C001F"/>
    <w:rsid w:val="00524A95"/>
    <w:rsid w:val="006F7A2D"/>
    <w:rsid w:val="00762106"/>
    <w:rsid w:val="007D4548"/>
    <w:rsid w:val="00B84AAE"/>
    <w:rsid w:val="00C72C4D"/>
    <w:rsid w:val="00D91BE9"/>
    <w:rsid w:val="00E61CD8"/>
    <w:rsid w:val="00E87D89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B42E"/>
  <w15:docId w15:val="{95F11443-C621-4D1C-8008-5196D65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f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ort.gov.ru/" TargetMode="External"/><Relationship Id="rId14" Type="http://schemas.openxmlformats.org/officeDocument/2006/relationships/hyperlink" Target="http://www.rf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C858-E505-43FA-AFB9-FD435EB2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2021-05-17T06:21:00Z</cp:lastPrinted>
  <dcterms:created xsi:type="dcterms:W3CDTF">2021-04-14T19:36:00Z</dcterms:created>
  <dcterms:modified xsi:type="dcterms:W3CDTF">2021-05-17T06:24:00Z</dcterms:modified>
</cp:coreProperties>
</file>